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CONTROLE DE SUPERVISÃO DE ESTÁGIO REALIZADO NO CENTRO DE REFERÊNCIA DA SAÚDE DA MULHER DE RIBEIRÃO PRETO - MATER</w:t>
      </w:r>
    </w:p>
    <w:p w:rsidR="00000000" w:rsidDel="00000000" w:rsidP="00000000" w:rsidRDefault="00000000" w:rsidRPr="00000000" w14:paraId="00000003">
      <w:pPr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0"/>
        <w:rPr/>
      </w:pPr>
      <w:r w:rsidDel="00000000" w:rsidR="00000000" w:rsidRPr="00000000">
        <w:rPr>
          <w:rtl w:val="0"/>
        </w:rPr>
        <w:t xml:space="preserve">Nome/ Estagiário (a):</w:t>
      </w:r>
    </w:p>
    <w:p w:rsidR="00000000" w:rsidDel="00000000" w:rsidP="00000000" w:rsidRDefault="00000000" w:rsidRPr="00000000" w14:paraId="00000005">
      <w:pPr>
        <w:spacing w:line="360" w:lineRule="auto"/>
        <w:ind w:right="0"/>
        <w:rPr/>
      </w:pPr>
      <w:r w:rsidDel="00000000" w:rsidR="00000000" w:rsidRPr="00000000">
        <w:rPr>
          <w:rtl w:val="0"/>
        </w:rPr>
        <w:t xml:space="preserve">Período do estágio: </w:t>
      </w:r>
    </w:p>
    <w:p w:rsidR="00000000" w:rsidDel="00000000" w:rsidP="00000000" w:rsidRDefault="00000000" w:rsidRPr="00000000" w14:paraId="00000006">
      <w:pPr>
        <w:spacing w:line="360" w:lineRule="auto"/>
        <w:ind w:right="0"/>
        <w:rPr/>
      </w:pPr>
      <w:r w:rsidDel="00000000" w:rsidR="00000000" w:rsidRPr="00000000">
        <w:rPr>
          <w:rtl w:val="0"/>
        </w:rPr>
        <w:t xml:space="preserve">Carga horária total:</w:t>
      </w:r>
    </w:p>
    <w:p w:rsidR="00000000" w:rsidDel="00000000" w:rsidP="00000000" w:rsidRDefault="00000000" w:rsidRPr="00000000" w14:paraId="00000007">
      <w:pPr>
        <w:ind w:right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5"/>
        <w:gridCol w:w="1540"/>
        <w:gridCol w:w="2460"/>
        <w:gridCol w:w="2127"/>
        <w:gridCol w:w="2127"/>
        <w:tblGridChange w:id="0">
          <w:tblGrid>
            <w:gridCol w:w="1375"/>
            <w:gridCol w:w="1540"/>
            <w:gridCol w:w="2460"/>
            <w:gridCol w:w="2127"/>
            <w:gridCol w:w="2127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08">
            <w:pPr>
              <w:ind w:righ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9">
            <w:pPr>
              <w:ind w:righ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HORÁRIO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A">
            <w:pPr>
              <w:ind w:righ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 DO ESTÁGIO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B">
            <w:pPr>
              <w:ind w:righ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ASSINATURA DO SUPERVISOR DO ESTÁGIO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0C">
            <w:pPr>
              <w:ind w:right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CARIMBO DO SUPERVISOR</w:t>
            </w:r>
          </w:p>
        </w:tc>
      </w:tr>
      <w:tr>
        <w:trPr>
          <w:cantSplit w:val="0"/>
          <w:trHeight w:val="98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0"/>
              <w:rPr/>
            </w:pPr>
            <w:bookmarkStart w:colFirst="0" w:colLast="0" w:name="_heading=h.ks98hvf8l96r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right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560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Av. Wanderley Taffo,330 – Bairro Quintino Facci II – Ribeirão Preto – SP – Cep 14.070-250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CNPJ/MF 57.722.118/0003-02 - fone (16) 3962-8200  E_mail: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diretoriamtr@mater.faepa.br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62050" cy="941792"/>
          <wp:effectExtent b="0" l="0" r="0" t="0"/>
          <wp:docPr descr="U:\departamento\diretoria\Diretoria Geral\Compras 2009\Orçamentos\Comunicação Visual\Nice\logo mater vertical.jpg" id="1" name="image1.jpg"/>
          <a:graphic>
            <a:graphicData uri="http://schemas.openxmlformats.org/drawingml/2006/picture">
              <pic:pic>
                <pic:nvPicPr>
                  <pic:cNvPr descr="U:\departamento\diretoria\Diretoria Geral\Compras 2009\Orçamentos\Comunicação Visual\Nice\logo mater vertica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941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iretoriamtr@mater.faepa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Wr+HGe8SpuPsVrqoCFlhV/ydA==">CgMxLjAyDmgua3M5OGh2ZjhsOTZyOAByITFkcWhqY3F0VDVPYkJSOWQ2dndYMFEzZGdrUV9MNzlJVg==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